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8C1322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ABRIL</w:t>
      </w:r>
      <w:r w:rsidR="00E0612B" w:rsidRPr="00E0612B">
        <w:rPr>
          <w:rFonts w:ascii="Arial" w:hAnsi="Arial" w:cs="Arial"/>
          <w:b/>
          <w:sz w:val="32"/>
          <w:szCs w:val="32"/>
        </w:rPr>
        <w:t xml:space="preserve"> 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Ubirajara Bueno Mendes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44045"/>
    <w:rsid w:val="00283BB2"/>
    <w:rsid w:val="00376DFA"/>
    <w:rsid w:val="007A3B20"/>
    <w:rsid w:val="007B700B"/>
    <w:rsid w:val="008C1322"/>
    <w:rsid w:val="00A04148"/>
    <w:rsid w:val="00A873D5"/>
    <w:rsid w:val="00E0612B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2018-05-02T17:23:00Z</dcterms:created>
  <dcterms:modified xsi:type="dcterms:W3CDTF">2018-05-02T17:23:00Z</dcterms:modified>
</cp:coreProperties>
</file>